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510" w:rsidRPr="00151510" w:rsidRDefault="00151510" w:rsidP="00151510">
      <w:pPr>
        <w:shd w:val="clear" w:color="auto" w:fill="FFFFFF"/>
        <w:spacing w:after="0" w:line="240" w:lineRule="auto"/>
        <w:jc w:val="center"/>
        <w:rPr>
          <w:rFonts w:ascii="Times New Roman" w:eastAsia="Times New Roman" w:hAnsi="Times New Roman" w:cs="Times New Roman"/>
          <w:sz w:val="24"/>
          <w:szCs w:val="24"/>
        </w:rPr>
      </w:pPr>
      <w:r w:rsidRPr="00151510">
        <w:rPr>
          <w:rFonts w:ascii="Times New Roman" w:eastAsia="Times New Roman" w:hAnsi="Times New Roman" w:cs="Times New Roman"/>
          <w:b/>
          <w:bCs/>
          <w:sz w:val="24"/>
          <w:szCs w:val="24"/>
        </w:rPr>
        <w:t>Памятка для родителей</w:t>
      </w:r>
    </w:p>
    <w:p w:rsidR="00151510" w:rsidRPr="00151510" w:rsidRDefault="00151510" w:rsidP="00151510">
      <w:pPr>
        <w:shd w:val="clear" w:color="auto" w:fill="FFFFFF"/>
        <w:spacing w:after="0" w:line="240" w:lineRule="auto"/>
        <w:jc w:val="center"/>
        <w:rPr>
          <w:rFonts w:ascii="Times New Roman" w:eastAsia="Times New Roman" w:hAnsi="Times New Roman" w:cs="Times New Roman"/>
          <w:sz w:val="24"/>
          <w:szCs w:val="24"/>
        </w:rPr>
      </w:pPr>
      <w:r w:rsidRPr="00151510">
        <w:rPr>
          <w:rFonts w:ascii="Times New Roman" w:eastAsia="Times New Roman" w:hAnsi="Times New Roman" w:cs="Times New Roman"/>
          <w:b/>
          <w:bCs/>
          <w:sz w:val="24"/>
          <w:szCs w:val="24"/>
        </w:rPr>
        <w:t>по безопасности детей в летний (отпускной) период</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proofErr w:type="gramStart"/>
      <w:r w:rsidRPr="00151510">
        <w:rPr>
          <w:rFonts w:ascii="Times New Roman" w:eastAsia="Times New Roman" w:hAnsi="Times New Roman" w:cs="Times New Roman"/>
          <w:sz w:val="24"/>
          <w:szCs w:val="24"/>
        </w:rPr>
        <w:t>Во</w:t>
      </w:r>
      <w:proofErr w:type="gramEnd"/>
      <w:r>
        <w:rPr>
          <w:rFonts w:ascii="Times New Roman" w:eastAsia="Times New Roman" w:hAnsi="Times New Roman" w:cs="Times New Roman"/>
          <w:sz w:val="24"/>
          <w:szCs w:val="24"/>
        </w:rPr>
        <w:t xml:space="preserve"> </w:t>
      </w:r>
      <w:r w:rsidRPr="00151510">
        <w:rPr>
          <w:rFonts w:ascii="Times New Roman" w:eastAsia="Times New Roman" w:hAnsi="Times New Roman" w:cs="Times New Roman"/>
          <w:sz w:val="24"/>
          <w:szCs w:val="24"/>
        </w:rPr>
        <w:t>- первых: 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151510" w:rsidRPr="00151510" w:rsidRDefault="00151510" w:rsidP="00151510">
      <w:pPr>
        <w:numPr>
          <w:ilvl w:val="0"/>
          <w:numId w:val="1"/>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без взрослых на дорогу выходить нельзя, идешь </w:t>
      </w:r>
      <w:proofErr w:type="gramStart"/>
      <w:r w:rsidRPr="00151510">
        <w:rPr>
          <w:rFonts w:ascii="Times New Roman" w:eastAsia="Times New Roman" w:hAnsi="Times New Roman" w:cs="Times New Roman"/>
          <w:sz w:val="24"/>
          <w:szCs w:val="24"/>
        </w:rPr>
        <w:t>со</w:t>
      </w:r>
      <w:proofErr w:type="gramEnd"/>
      <w:r w:rsidRPr="00151510">
        <w:rPr>
          <w:rFonts w:ascii="Times New Roman" w:eastAsia="Times New Roman" w:hAnsi="Times New Roman" w:cs="Times New Roman"/>
          <w:sz w:val="24"/>
          <w:szCs w:val="24"/>
        </w:rPr>
        <w:t> взрослым за руку, не вырывайся, не сходи с тротуара;</w:t>
      </w:r>
    </w:p>
    <w:p w:rsidR="00151510" w:rsidRPr="00151510" w:rsidRDefault="00151510" w:rsidP="00151510">
      <w:pPr>
        <w:numPr>
          <w:ilvl w:val="0"/>
          <w:numId w:val="1"/>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ходить по улице следует спокойным шагом, придерживаясь правой стороны тротуара;</w:t>
      </w:r>
    </w:p>
    <w:p w:rsidR="00151510" w:rsidRPr="00151510" w:rsidRDefault="00151510" w:rsidP="00151510">
      <w:pPr>
        <w:numPr>
          <w:ilvl w:val="0"/>
          <w:numId w:val="1"/>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переходить дорогу можно только по пешеходному тротуару на зеленый сигнал светофора, убедившись, что все автомобили остановились;</w:t>
      </w:r>
    </w:p>
    <w:p w:rsidR="00151510" w:rsidRPr="00151510" w:rsidRDefault="00151510" w:rsidP="00151510">
      <w:pPr>
        <w:numPr>
          <w:ilvl w:val="0"/>
          <w:numId w:val="1"/>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проезжая часть предназначена только для транспортных средств;</w:t>
      </w:r>
    </w:p>
    <w:p w:rsidR="00151510" w:rsidRPr="00151510" w:rsidRDefault="00151510" w:rsidP="00151510">
      <w:pPr>
        <w:numPr>
          <w:ilvl w:val="0"/>
          <w:numId w:val="1"/>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движение транспорта на дороге регулируется сигналами светофора;</w:t>
      </w:r>
    </w:p>
    <w:p w:rsidR="00151510" w:rsidRPr="00151510" w:rsidRDefault="00151510" w:rsidP="00151510">
      <w:pPr>
        <w:numPr>
          <w:ilvl w:val="0"/>
          <w:numId w:val="1"/>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 общественном транспорте не высовываться из окон, не выставлять руки и какие-либо предметы.</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Во – вторых: при выезде на природу имейте в виду, что</w:t>
      </w:r>
    </w:p>
    <w:p w:rsidR="00151510" w:rsidRPr="00151510" w:rsidRDefault="00151510" w:rsidP="00151510">
      <w:pPr>
        <w:numPr>
          <w:ilvl w:val="0"/>
          <w:numId w:val="2"/>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при проведении купания детей во время походов, прогулок и экскурсий в летнее время выбирается тихое, неглубокое место с пологим и чистым от коряг, водорослей и ила дном;</w:t>
      </w:r>
    </w:p>
    <w:p w:rsidR="00151510" w:rsidRPr="00151510" w:rsidRDefault="00151510" w:rsidP="00151510">
      <w:pPr>
        <w:numPr>
          <w:ilvl w:val="0"/>
          <w:numId w:val="2"/>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детей к водоемам без присмотра со стороны взрослых допускать нельзя;</w:t>
      </w:r>
    </w:p>
    <w:p w:rsidR="00151510" w:rsidRPr="00151510" w:rsidRDefault="00151510" w:rsidP="00151510">
      <w:pPr>
        <w:numPr>
          <w:ilvl w:val="0"/>
          <w:numId w:val="2"/>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за купающимся ребёнком должно вестись непрерывное наблюдение;</w:t>
      </w:r>
    </w:p>
    <w:p w:rsidR="00151510" w:rsidRPr="00151510" w:rsidRDefault="00151510" w:rsidP="00151510">
      <w:pPr>
        <w:numPr>
          <w:ilvl w:val="0"/>
          <w:numId w:val="2"/>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во время купания запретить спрыгивание детей в воду и ныряние с перил ограждения или с берега;</w:t>
      </w:r>
    </w:p>
    <w:p w:rsidR="00151510" w:rsidRPr="00151510" w:rsidRDefault="00151510" w:rsidP="00151510">
      <w:pPr>
        <w:numPr>
          <w:ilvl w:val="0"/>
          <w:numId w:val="2"/>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решительно пресекать шалости детей на воде.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 третьих: постоянно напоминайте вашему ребёнку о правилах безопасности на улице и дома:</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Ежедневно повторяйте ребёнку:</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Не уходи далеко от своего дома, двора.</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Не бери ничего у незнакомых людей на улице. Сразу отходи в сторону.</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Не гуляй до темноты.</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Обходи компании незнакомых подростков.</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Избегай безлюдных мест, оврагов, пустырей, заброшенных домов, сараев, чердаков, подвалов.</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Не открывай дверь людям, которых не знаешь.</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lastRenderedPageBreak/>
        <w:t> — Не садись в чужую машину.</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 — На все предложения </w:t>
      </w:r>
      <w:proofErr w:type="gramStart"/>
      <w:r w:rsidRPr="00151510">
        <w:rPr>
          <w:rFonts w:ascii="Times New Roman" w:eastAsia="Times New Roman" w:hAnsi="Times New Roman" w:cs="Times New Roman"/>
          <w:sz w:val="24"/>
          <w:szCs w:val="24"/>
        </w:rPr>
        <w:t>незнакомых</w:t>
      </w:r>
      <w:proofErr w:type="gramEnd"/>
      <w:r w:rsidRPr="00151510">
        <w:rPr>
          <w:rFonts w:ascii="Times New Roman" w:eastAsia="Times New Roman" w:hAnsi="Times New Roman" w:cs="Times New Roman"/>
          <w:sz w:val="24"/>
          <w:szCs w:val="24"/>
        </w:rPr>
        <w:t xml:space="preserve"> отвечай: «Нет!» и немедленно уходи от них туда, где есть люди.</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Не стесняйся звать людей на помощь на улице, в транспорте, в подъезде.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 В минуту опасности, когда тебя пытаются схватить, применяют силу, кричи, вырывайся, убегай.</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Уважаемые родители, помните и о правилах безопасности вашего ребёнка дома:</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не оставляйте без присмотра включенные электроприборы;</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не оставляйте ребёнка одного в квартире;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заблокируйте доступ к розеткам;</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избегайте контакта ребёнка с газовой плитой и спичками.</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Помните! Ребенок берёт пример с вас – родителей! Пусть ваш пример учит дисциплинированному поведению ребёнка на улице и дома</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Старайтесь сделать все возможное, чтобы оградить детей от несчастных случаев!</w:t>
      </w:r>
    </w:p>
    <w:p w:rsidR="00151510" w:rsidRPr="00151510" w:rsidRDefault="00151510" w:rsidP="00151510">
      <w:pPr>
        <w:shd w:val="clear" w:color="auto" w:fill="FFFFFF"/>
        <w:spacing w:before="138" w:after="415" w:line="240" w:lineRule="atLeast"/>
        <w:jc w:val="center"/>
        <w:outlineLvl w:val="0"/>
        <w:rPr>
          <w:rFonts w:ascii="Times New Roman" w:eastAsia="Times New Roman" w:hAnsi="Times New Roman" w:cs="Times New Roman"/>
          <w:color w:val="FF0000"/>
          <w:kern w:val="36"/>
          <w:sz w:val="24"/>
          <w:szCs w:val="24"/>
        </w:rPr>
      </w:pPr>
      <w:r w:rsidRPr="00151510">
        <w:rPr>
          <w:rFonts w:ascii="Times New Roman" w:eastAsia="Times New Roman" w:hAnsi="Times New Roman" w:cs="Times New Roman"/>
          <w:color w:val="FF0000"/>
          <w:kern w:val="36"/>
          <w:sz w:val="24"/>
          <w:szCs w:val="24"/>
        </w:rPr>
        <w:t>Безопасность детей летом. Правила поведения</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Летний период несет в себе не только радость каникул, возможность загорать и купаться, но и высокие риски для детей. Связанно это с множеством факторов. Летом дети едут отдыхать в детские лагеря, в деревню к бабушкам, ходят купаться на речку и играть в лесу, всё это в комплексе с высокой активностью солнца, насекомыми и </w:t>
      </w:r>
      <w:proofErr w:type="spellStart"/>
      <w:r w:rsidRPr="00151510">
        <w:rPr>
          <w:rFonts w:ascii="Times New Roman" w:eastAsia="Times New Roman" w:hAnsi="Times New Roman" w:cs="Times New Roman"/>
          <w:sz w:val="24"/>
          <w:szCs w:val="24"/>
        </w:rPr>
        <w:t>быстропортящейся</w:t>
      </w:r>
      <w:proofErr w:type="spellEnd"/>
      <w:r w:rsidRPr="00151510">
        <w:rPr>
          <w:rFonts w:ascii="Times New Roman" w:eastAsia="Times New Roman" w:hAnsi="Times New Roman" w:cs="Times New Roman"/>
          <w:sz w:val="24"/>
          <w:szCs w:val="24"/>
        </w:rPr>
        <w:t xml:space="preserve"> пищей несет различные угрозы.</w:t>
      </w:r>
    </w:p>
    <w:p w:rsidR="00151510" w:rsidRPr="00151510" w:rsidRDefault="00151510" w:rsidP="00151510">
      <w:pPr>
        <w:shd w:val="clear" w:color="auto" w:fill="FFFFFF"/>
        <w:spacing w:after="0"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Обеспечить </w:t>
      </w:r>
      <w:r w:rsidRPr="00151510">
        <w:rPr>
          <w:rFonts w:ascii="Times New Roman" w:eastAsia="Times New Roman" w:hAnsi="Times New Roman" w:cs="Times New Roman"/>
          <w:b/>
          <w:bCs/>
          <w:sz w:val="24"/>
          <w:szCs w:val="24"/>
        </w:rPr>
        <w:t>безопасность детей летом</w:t>
      </w:r>
      <w:r w:rsidRPr="00151510">
        <w:rPr>
          <w:rFonts w:ascii="Times New Roman" w:eastAsia="Times New Roman" w:hAnsi="Times New Roman" w:cs="Times New Roman"/>
          <w:sz w:val="24"/>
          <w:szCs w:val="24"/>
        </w:rPr>
        <w:t> в первую очередь задача родителей. Даже если вы летом отправляете куда-то ребенка, то обеспечьте его средствами защиты, обговорите с ним технику безопасности, позаботьтесь о регулярной связи и проконсультируйте тех, кто будет присматривать за вашим чадом о нюансах его поведения и особенностях организма.</w:t>
      </w:r>
    </w:p>
    <w:p w:rsidR="00151510" w:rsidRPr="00151510" w:rsidRDefault="00151510" w:rsidP="00151510">
      <w:pPr>
        <w:shd w:val="clear" w:color="auto" w:fill="FFFFFF"/>
        <w:spacing w:after="0" w:line="240" w:lineRule="auto"/>
        <w:outlineLvl w:val="1"/>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Правила безопасности детей летом. Советы родителям</w:t>
      </w:r>
    </w:p>
    <w:p w:rsidR="00151510" w:rsidRPr="00151510" w:rsidRDefault="00151510" w:rsidP="00151510">
      <w:pPr>
        <w:shd w:val="clear" w:color="auto" w:fill="FFFFFF"/>
        <w:spacing w:after="0" w:line="240" w:lineRule="auto"/>
        <w:outlineLvl w:val="2"/>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Безопасность детей в летний период. Остерегаемся травм</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noProof/>
          <w:sz w:val="24"/>
          <w:szCs w:val="24"/>
        </w:rPr>
        <w:drawing>
          <wp:inline distT="0" distB="0" distL="0" distR="0">
            <wp:extent cx="1433195" cy="1362710"/>
            <wp:effectExtent l="19050" t="0" r="0" b="0"/>
            <wp:docPr id="1" name="Рисунок 1" descr="Средства защиты ребенка при занятиях спор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редства защиты ребенка при занятиях спортом"/>
                    <pic:cNvPicPr>
                      <a:picLocks noChangeAspect="1" noChangeArrowheads="1"/>
                    </pic:cNvPicPr>
                  </pic:nvPicPr>
                  <pic:blipFill>
                    <a:blip r:embed="rId5" cstate="print"/>
                    <a:srcRect/>
                    <a:stretch>
                      <a:fillRect/>
                    </a:stretch>
                  </pic:blipFill>
                  <pic:spPr bwMode="auto">
                    <a:xfrm>
                      <a:off x="0" y="0"/>
                      <a:ext cx="1433195" cy="1362710"/>
                    </a:xfrm>
                    <a:prstGeom prst="rect">
                      <a:avLst/>
                    </a:prstGeom>
                    <a:noFill/>
                    <a:ln w="9525">
                      <a:noFill/>
                      <a:miter lim="800000"/>
                      <a:headEnd/>
                      <a:tailEnd/>
                    </a:ln>
                  </pic:spPr>
                </pic:pic>
              </a:graphicData>
            </a:graphic>
          </wp:inline>
        </w:drawing>
      </w:r>
      <w:r w:rsidRPr="00151510">
        <w:rPr>
          <w:rFonts w:ascii="Times New Roman" w:eastAsia="Times New Roman" w:hAnsi="Times New Roman" w:cs="Times New Roman"/>
          <w:sz w:val="24"/>
          <w:szCs w:val="24"/>
        </w:rPr>
        <w:t> При занятии активными видами спорта: езда на </w:t>
      </w:r>
      <w:proofErr w:type="spellStart"/>
      <w:r w:rsidRPr="00151510">
        <w:rPr>
          <w:rFonts w:ascii="Times New Roman" w:eastAsia="Times New Roman" w:hAnsi="Times New Roman" w:cs="Times New Roman"/>
          <w:sz w:val="24"/>
          <w:szCs w:val="24"/>
        </w:rPr>
        <w:t>скейте</w:t>
      </w:r>
      <w:proofErr w:type="spellEnd"/>
      <w:r w:rsidRPr="00151510">
        <w:rPr>
          <w:rFonts w:ascii="Times New Roman" w:eastAsia="Times New Roman" w:hAnsi="Times New Roman" w:cs="Times New Roman"/>
          <w:sz w:val="24"/>
          <w:szCs w:val="24"/>
        </w:rPr>
        <w:t xml:space="preserve">, роликах, велосипеде –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w:t>
      </w:r>
      <w:r w:rsidRPr="00151510">
        <w:rPr>
          <w:rFonts w:ascii="Times New Roman" w:eastAsia="Times New Roman" w:hAnsi="Times New Roman" w:cs="Times New Roman"/>
          <w:sz w:val="24"/>
          <w:szCs w:val="24"/>
        </w:rPr>
        <w:lastRenderedPageBreak/>
        <w:t>При использовании любого спортивного инвентаря следите, чтобы он был исправен</w:t>
      </w:r>
      <w:r w:rsidRPr="00151510">
        <w:rPr>
          <w:rFonts w:ascii="Times New Roman" w:eastAsia="Times New Roman" w:hAnsi="Times New Roman" w:cs="Times New Roman"/>
          <w:noProof/>
          <w:sz w:val="24"/>
          <w:szCs w:val="24"/>
        </w:rPr>
        <w:drawing>
          <wp:inline distT="0" distB="0" distL="0" distR="0">
            <wp:extent cx="1433195" cy="1134110"/>
            <wp:effectExtent l="19050" t="0" r="0" b="0"/>
            <wp:docPr id="2" name="Рисунок 2" descr="Оптимальная высота рамы на детском велосипе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тимальная высота рамы на детском велосипеде"/>
                    <pic:cNvPicPr>
                      <a:picLocks noChangeAspect="1" noChangeArrowheads="1"/>
                    </pic:cNvPicPr>
                  </pic:nvPicPr>
                  <pic:blipFill>
                    <a:blip r:embed="rId6" cstate="print"/>
                    <a:srcRect/>
                    <a:stretch>
                      <a:fillRect/>
                    </a:stretch>
                  </pic:blipFill>
                  <pic:spPr bwMode="auto">
                    <a:xfrm>
                      <a:off x="0" y="0"/>
                      <a:ext cx="1433195" cy="1134110"/>
                    </a:xfrm>
                    <a:prstGeom prst="rect">
                      <a:avLst/>
                    </a:prstGeom>
                    <a:noFill/>
                    <a:ln w="9525">
                      <a:noFill/>
                      <a:miter lim="800000"/>
                      <a:headEnd/>
                      <a:tailEnd/>
                    </a:ln>
                  </pic:spPr>
                </pic:pic>
              </a:graphicData>
            </a:graphic>
          </wp:inline>
        </w:drawing>
      </w:r>
      <w:r w:rsidRPr="00151510">
        <w:rPr>
          <w:rFonts w:ascii="Times New Roman" w:eastAsia="Times New Roman" w:hAnsi="Times New Roman" w:cs="Times New Roman"/>
          <w:sz w:val="24"/>
          <w:szCs w:val="24"/>
        </w:rPr>
        <w:t> и соответствовал возрасту ребенка. Например, если ребенок ездит на велосипеде, то рама должна быть хотя бы на 7 см ниже, чем высота паха стоящего на земле ребенка. 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На глаз обнаружить у ребенка перелом не так то и просто даже специалисту. У детей кости еще очень гибкие и потому часты случаи </w:t>
      </w:r>
      <w:proofErr w:type="spellStart"/>
      <w:r w:rsidRPr="00151510">
        <w:rPr>
          <w:rFonts w:ascii="Times New Roman" w:eastAsia="Times New Roman" w:hAnsi="Times New Roman" w:cs="Times New Roman"/>
          <w:sz w:val="24"/>
          <w:szCs w:val="24"/>
        </w:rPr>
        <w:t>микрорасщеплений</w:t>
      </w:r>
      <w:proofErr w:type="spellEnd"/>
      <w:r w:rsidRPr="00151510">
        <w:rPr>
          <w:rFonts w:ascii="Times New Roman" w:eastAsia="Times New Roman" w:hAnsi="Times New Roman" w:cs="Times New Roman"/>
          <w:sz w:val="24"/>
          <w:szCs w:val="24"/>
        </w:rPr>
        <w:t xml:space="preserve"> и микротрещин. Поэтому если ребенок достаточно сильно травмировался, то лучше как можно быстрее показать его травматологу. Переломы у детей могут сопровождаться болью или проходить почти безболезненно, может отмечаться потеря силы и подвижности в поврежденном месте, а также изменение её формы.</w:t>
      </w:r>
    </w:p>
    <w:p w:rsidR="00151510" w:rsidRPr="00151510" w:rsidRDefault="00151510" w:rsidP="00151510">
      <w:pPr>
        <w:shd w:val="clear" w:color="auto" w:fill="FFFFFF"/>
        <w:spacing w:after="0" w:line="240" w:lineRule="auto"/>
        <w:outlineLvl w:val="3"/>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Первая помощь ребенку при переломе верхней конечности</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noProof/>
          <w:sz w:val="24"/>
          <w:szCs w:val="24"/>
        </w:rPr>
        <w:drawing>
          <wp:inline distT="0" distB="0" distL="0" distR="0">
            <wp:extent cx="1908175" cy="1433195"/>
            <wp:effectExtent l="19050" t="0" r="0" b="0"/>
            <wp:docPr id="3" name="Рисунок 3" descr="Первая помощь ребенку при переломе р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вая помощь ребенку при переломе руки"/>
                    <pic:cNvPicPr>
                      <a:picLocks noChangeAspect="1" noChangeArrowheads="1"/>
                    </pic:cNvPicPr>
                  </pic:nvPicPr>
                  <pic:blipFill>
                    <a:blip r:embed="rId7" cstate="print"/>
                    <a:srcRect/>
                    <a:stretch>
                      <a:fillRect/>
                    </a:stretch>
                  </pic:blipFill>
                  <pic:spPr bwMode="auto">
                    <a:xfrm>
                      <a:off x="0" y="0"/>
                      <a:ext cx="1908175" cy="1433195"/>
                    </a:xfrm>
                    <a:prstGeom prst="rect">
                      <a:avLst/>
                    </a:prstGeom>
                    <a:noFill/>
                    <a:ln w="9525">
                      <a:noFill/>
                      <a:miter lim="800000"/>
                      <a:headEnd/>
                      <a:tailEnd/>
                    </a:ln>
                  </pic:spPr>
                </pic:pic>
              </a:graphicData>
            </a:graphic>
          </wp:inline>
        </w:drawing>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Фиксация руки при помощи куска материи. Рука должна быть аккуратно согнута под углом в 90 градусов и свободно повиснуть на материи, которая крепится на шее.</w:t>
      </w:r>
    </w:p>
    <w:p w:rsidR="00151510" w:rsidRPr="00151510" w:rsidRDefault="00151510" w:rsidP="00151510">
      <w:pPr>
        <w:shd w:val="clear" w:color="auto" w:fill="FFFFFF"/>
        <w:spacing w:after="0" w:line="240" w:lineRule="auto"/>
        <w:outlineLvl w:val="3"/>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Первая помощь ребенку при переломе нижней конечности</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noProof/>
          <w:sz w:val="24"/>
          <w:szCs w:val="24"/>
        </w:rPr>
        <w:drawing>
          <wp:inline distT="0" distB="0" distL="0" distR="0">
            <wp:extent cx="2382520" cy="808990"/>
            <wp:effectExtent l="19050" t="0" r="0" b="0"/>
            <wp:docPr id="4" name="Рисунок 4" descr="Первая помощь ребенку при переломе н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вая помощь ребенку при переломе ноги"/>
                    <pic:cNvPicPr>
                      <a:picLocks noChangeAspect="1" noChangeArrowheads="1"/>
                    </pic:cNvPicPr>
                  </pic:nvPicPr>
                  <pic:blipFill>
                    <a:blip r:embed="rId8" cstate="print"/>
                    <a:srcRect/>
                    <a:stretch>
                      <a:fillRect/>
                    </a:stretch>
                  </pic:blipFill>
                  <pic:spPr bwMode="auto">
                    <a:xfrm>
                      <a:off x="0" y="0"/>
                      <a:ext cx="2382520" cy="808990"/>
                    </a:xfrm>
                    <a:prstGeom prst="rect">
                      <a:avLst/>
                    </a:prstGeom>
                    <a:noFill/>
                    <a:ln w="9525">
                      <a:noFill/>
                      <a:miter lim="800000"/>
                      <a:headEnd/>
                      <a:tailEnd/>
                    </a:ln>
                  </pic:spPr>
                </pic:pic>
              </a:graphicData>
            </a:graphic>
          </wp:inline>
        </w:drawing>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Наложение шины.</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Синяки, царапины и ссадины сопровождают летом многих детей, особенно мальчиков.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 и препятствовать </w:t>
      </w:r>
      <w:proofErr w:type="spellStart"/>
      <w:r w:rsidRPr="00151510">
        <w:rPr>
          <w:rFonts w:ascii="Times New Roman" w:eastAsia="Times New Roman" w:hAnsi="Times New Roman" w:cs="Times New Roman"/>
          <w:sz w:val="24"/>
          <w:szCs w:val="24"/>
        </w:rPr>
        <w:t>напуханию</w:t>
      </w:r>
      <w:proofErr w:type="spellEnd"/>
      <w:r w:rsidRPr="00151510">
        <w:rPr>
          <w:rFonts w:ascii="Times New Roman" w:eastAsia="Times New Roman" w:hAnsi="Times New Roman" w:cs="Times New Roman"/>
          <w:sz w:val="24"/>
          <w:szCs w:val="24"/>
        </w:rPr>
        <w:t>.</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Если ваш ребенок сильно активен и часто травмируется, то старайтесь периодически организовывать с ним спокойные игры и времяпровождение. Читайте, рисуйте, пойте или придумывайте стихи. Всё это можно делать и на берегу и на поляне и в парке.</w:t>
      </w:r>
    </w:p>
    <w:p w:rsidR="00151510" w:rsidRPr="00151510" w:rsidRDefault="00151510" w:rsidP="00151510">
      <w:pPr>
        <w:shd w:val="clear" w:color="auto" w:fill="FFFFFF"/>
        <w:spacing w:after="0" w:line="240" w:lineRule="auto"/>
        <w:jc w:val="center"/>
        <w:outlineLvl w:val="2"/>
        <w:rPr>
          <w:rFonts w:ascii="Times New Roman" w:eastAsia="Times New Roman" w:hAnsi="Times New Roman" w:cs="Times New Roman"/>
          <w:color w:val="FF0000"/>
          <w:sz w:val="24"/>
          <w:szCs w:val="24"/>
        </w:rPr>
      </w:pPr>
      <w:r w:rsidRPr="00151510">
        <w:rPr>
          <w:rFonts w:ascii="Times New Roman" w:eastAsia="Times New Roman" w:hAnsi="Times New Roman" w:cs="Times New Roman"/>
          <w:color w:val="FF0000"/>
          <w:sz w:val="24"/>
          <w:szCs w:val="24"/>
        </w:rPr>
        <w:lastRenderedPageBreak/>
        <w:t>Безопасность детей в летний период. Солнечная активность</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 солнечный день всегда надевайте ребенку головной убор. Когда на небе облака, берите головной убор с собой. Ориентировочно с 10:00 до 16:00 самая большая активность солнца, поэтому в это время старайтесь, чтобы ребенок не находился долго под воздействием его прямых лучей. Время нахождения под солнцем строго индивидуально для каждого ребенка, оно во многом зависит от возраста, здоровья и строения кожи. Обсудите этот вопрос со своим лечащим врачом. Но в любом случае, как и взрослый, ребенок должен постепенно привыкать к солнцу, и каждый день надо увеличивать время его нахождения по ним. Это позволит избежать солнечных ожогов.</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 Дошкольникам лучше наносить защитный крем или молочко, они более жирные, чем другие средства. А </w:t>
      </w:r>
      <w:proofErr w:type="spellStart"/>
      <w:r w:rsidRPr="00151510">
        <w:rPr>
          <w:rFonts w:ascii="Times New Roman" w:eastAsia="Times New Roman" w:hAnsi="Times New Roman" w:cs="Times New Roman"/>
          <w:sz w:val="24"/>
          <w:szCs w:val="24"/>
        </w:rPr>
        <w:t>спреи</w:t>
      </w:r>
      <w:proofErr w:type="spellEnd"/>
      <w:r w:rsidRPr="00151510">
        <w:rPr>
          <w:rFonts w:ascii="Times New Roman" w:eastAsia="Times New Roman" w:hAnsi="Times New Roman" w:cs="Times New Roman"/>
          <w:sz w:val="24"/>
          <w:szCs w:val="24"/>
        </w:rPr>
        <w:t>, гели и муссы могут сушить кожный покров. И не забывайте, что нанесения крема не отменяет нормы нахождения под прямыми лучами, лучше избегать периода с 10:00 до 16:00 часов. В зависимости от региона и времени года он может быть подкорректирован с 11:00 до 17:00 часов.</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Носите с собой много воды и давайте ребенку много пить. Избегайте сладкой воды, она вызывает еще большую жажду. Следите за ребенком, чтобы он не перегревался и не обгорел, при первых признаках покраснения коду уведите в тень. Старайтесь больше гулять в тенистых местах, используйте свободную хлопчатобумажную одежду. Всегда держите в аптечке средство от ожогов. 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w:t>
      </w:r>
    </w:p>
    <w:p w:rsidR="00151510" w:rsidRPr="00151510" w:rsidRDefault="00151510" w:rsidP="00151510">
      <w:pPr>
        <w:shd w:val="clear" w:color="auto" w:fill="FFFFFF"/>
        <w:spacing w:after="0" w:line="240" w:lineRule="auto"/>
        <w:jc w:val="center"/>
        <w:outlineLvl w:val="2"/>
        <w:rPr>
          <w:rFonts w:ascii="Times New Roman" w:eastAsia="Times New Roman" w:hAnsi="Times New Roman" w:cs="Times New Roman"/>
          <w:color w:val="FF0000"/>
          <w:sz w:val="24"/>
          <w:szCs w:val="24"/>
        </w:rPr>
      </w:pPr>
      <w:r w:rsidRPr="00151510">
        <w:rPr>
          <w:rFonts w:ascii="Times New Roman" w:eastAsia="Times New Roman" w:hAnsi="Times New Roman" w:cs="Times New Roman"/>
          <w:color w:val="FF0000"/>
          <w:sz w:val="24"/>
          <w:szCs w:val="24"/>
        </w:rPr>
        <w:t>Детская безопасность летом. Опасные насекомые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От укусов клещей поможет защититься головной убор, всегда надевайте его ребенку, когда идете в лес или парк. Также при высокой опасности укуса клеща, желательно, надевать одежду, закрывающую ноги и руки. Применяйте специальные средства по отпугиванию насекомых, но старайтесь избегать нанесения на ребенка ядовитых </w:t>
      </w:r>
      <w:proofErr w:type="spellStart"/>
      <w:r w:rsidRPr="00151510">
        <w:rPr>
          <w:rFonts w:ascii="Times New Roman" w:eastAsia="Times New Roman" w:hAnsi="Times New Roman" w:cs="Times New Roman"/>
          <w:sz w:val="24"/>
          <w:szCs w:val="24"/>
        </w:rPr>
        <w:t>спреев</w:t>
      </w:r>
      <w:proofErr w:type="spellEnd"/>
      <w:r w:rsidRPr="00151510">
        <w:rPr>
          <w:rFonts w:ascii="Times New Roman" w:eastAsia="Times New Roman" w:hAnsi="Times New Roman" w:cs="Times New Roman"/>
          <w:sz w:val="24"/>
          <w:szCs w:val="24"/>
        </w:rPr>
        <w:t>, лучше носите с собой салфетки репелленты, которые будут отпугивать насекомых.</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средство для лечения укусов насекомых.</w:t>
      </w:r>
    </w:p>
    <w:p w:rsidR="00151510" w:rsidRPr="00151510" w:rsidRDefault="00151510" w:rsidP="00151510">
      <w:pPr>
        <w:shd w:val="clear" w:color="auto" w:fill="FFFFFF"/>
        <w:spacing w:after="0" w:line="240" w:lineRule="auto"/>
        <w:outlineLvl w:val="2"/>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Детская безопасность в летний период. Осторожность на воде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игнорируйте правила поведения на воде и не разрешайте делать это детям. Не купайтесь с ними в местах, где это запрещено. Не заплывайте за буйки, не прыгайте в воду со скал или в местах с неизвестным дном. Старайтесь держать ребенка в поле своего зрения, когда он находится в воде. Для детей, которые плохо плавают, применяйте специальные средства безопасности, надувные нарукавники или жилеты. Строго контролируйте нахождения ребенка в воде, чтобы избежать переохлаждения. После купания в соленой воде необходимо помыться пресной.</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Если достаточно взрослые школьники сами идут купаться, то старайтесь чтобы они ходили в безопасные места, где есть пост спасателя и медсестра. Обучите детей не только плаванию, но и правилам поведения в критических ситуациях, объясните опасность водоворотов, судорог, больших волн, сильных течений и т.д. Научите азам </w:t>
      </w:r>
      <w:r w:rsidRPr="00151510">
        <w:rPr>
          <w:rFonts w:ascii="Times New Roman" w:eastAsia="Times New Roman" w:hAnsi="Times New Roman" w:cs="Times New Roman"/>
          <w:sz w:val="24"/>
          <w:szCs w:val="24"/>
        </w:rPr>
        <w:lastRenderedPageBreak/>
        <w:t>техники спасения утопающих, если вы не можете сделать это сами, то сходите к инструктору по плаванию.</w:t>
      </w:r>
    </w:p>
    <w:p w:rsidR="00151510" w:rsidRPr="00151510" w:rsidRDefault="00151510" w:rsidP="00151510">
      <w:pPr>
        <w:shd w:val="clear" w:color="auto" w:fill="FFFFFF"/>
        <w:spacing w:after="0" w:line="240" w:lineRule="auto"/>
        <w:outlineLvl w:val="2"/>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Безопасность детей в летний период. Избегаем пищевых отравлений</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Приучите ребенка мыть руки перед каждым приемом пищи или хотя бы тщательно вытирать их влажными салфетками. Не употребляйте на жаре скоропортящиеся продукты, особенно мясо, которое может превратиться в яд уже после 20 минут нахождения на солнце.</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Старайтесь больше употреблять овощи, фрукты и ягоды. Мойте их тщательно, перед тем как употребить в пищу. Старайтесь не приобретать фрукты, которым еще по сезону не должны продаваться. Как правило, это продукты, выращенные с большим добавлением химических веществ, стимулирующих рост, они очень опасны для здоровья и могут вызвать сильное отравление. В аптечке всегда держите средства лечения отравлений</w:t>
      </w:r>
    </w:p>
    <w:p w:rsidR="00151510" w:rsidRPr="00151510" w:rsidRDefault="00151510" w:rsidP="00151510">
      <w:pPr>
        <w:shd w:val="clear" w:color="auto" w:fill="FFFFFF"/>
        <w:spacing w:after="0" w:line="240" w:lineRule="auto"/>
        <w:outlineLvl w:val="2"/>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Лето. Безопасность детей. Следите за своим ребенком</w:t>
      </w:r>
    </w:p>
    <w:p w:rsidR="00151510" w:rsidRPr="00151510" w:rsidRDefault="00151510" w:rsidP="00151510">
      <w:pPr>
        <w:shd w:val="clear" w:color="auto" w:fill="FFFFFF"/>
        <w:spacing w:before="208" w:after="208" w:line="240" w:lineRule="auto"/>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Дети, гуляющие вдали от вас или самостоятельно, подвержены риску </w:t>
      </w:r>
      <w:proofErr w:type="gramStart"/>
      <w:r w:rsidRPr="00151510">
        <w:rPr>
          <w:rFonts w:ascii="Times New Roman" w:eastAsia="Times New Roman" w:hAnsi="Times New Roman" w:cs="Times New Roman"/>
          <w:sz w:val="24"/>
          <w:szCs w:val="24"/>
        </w:rPr>
        <w:t>потеряться</w:t>
      </w:r>
      <w:proofErr w:type="gramEnd"/>
      <w:r w:rsidRPr="00151510">
        <w:rPr>
          <w:rFonts w:ascii="Times New Roman" w:eastAsia="Times New Roman" w:hAnsi="Times New Roman" w:cs="Times New Roman"/>
          <w:sz w:val="24"/>
          <w:szCs w:val="24"/>
        </w:rPr>
        <w:t>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151510" w:rsidRDefault="00151510" w:rsidP="00151510">
      <w:pPr>
        <w:shd w:val="clear" w:color="auto" w:fill="FFFFFF"/>
        <w:spacing w:after="0" w:line="240" w:lineRule="auto"/>
        <w:outlineLvl w:val="1"/>
        <w:rPr>
          <w:rFonts w:ascii="Times New Roman" w:eastAsia="Times New Roman" w:hAnsi="Times New Roman" w:cs="Times New Roman"/>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p>
    <w:p w:rsidR="00151510" w:rsidRP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r w:rsidRPr="00151510">
        <w:rPr>
          <w:rFonts w:ascii="Times New Roman" w:eastAsia="Times New Roman" w:hAnsi="Times New Roman" w:cs="Times New Roman"/>
          <w:color w:val="FF0000"/>
          <w:sz w:val="24"/>
          <w:szCs w:val="24"/>
        </w:rPr>
        <w:t xml:space="preserve">Памятка  </w:t>
      </w:r>
    </w:p>
    <w:p w:rsidR="00151510" w:rsidRPr="00151510" w:rsidRDefault="00151510" w:rsidP="00151510">
      <w:pPr>
        <w:shd w:val="clear" w:color="auto" w:fill="FFFFFF"/>
        <w:spacing w:after="0" w:line="240" w:lineRule="auto"/>
        <w:jc w:val="center"/>
        <w:outlineLvl w:val="1"/>
        <w:rPr>
          <w:rFonts w:ascii="Times New Roman" w:eastAsia="Times New Roman" w:hAnsi="Times New Roman" w:cs="Times New Roman"/>
          <w:color w:val="FF0000"/>
          <w:sz w:val="24"/>
          <w:szCs w:val="24"/>
        </w:rPr>
      </w:pPr>
      <w:r w:rsidRPr="00151510">
        <w:rPr>
          <w:rFonts w:ascii="Times New Roman" w:eastAsia="Times New Roman" w:hAnsi="Times New Roman" w:cs="Times New Roman"/>
          <w:color w:val="FF0000"/>
          <w:sz w:val="24"/>
          <w:szCs w:val="24"/>
        </w:rPr>
        <w:t>Основные правила поведения</w:t>
      </w:r>
    </w:p>
    <w:p w:rsidR="00151510" w:rsidRPr="00151510" w:rsidRDefault="00151510" w:rsidP="00151510">
      <w:pPr>
        <w:spacing w:after="0" w:line="310" w:lineRule="atLeast"/>
        <w:rPr>
          <w:rFonts w:ascii="Times New Roman" w:eastAsia="Times New Roman" w:hAnsi="Times New Roman" w:cs="Times New Roman"/>
          <w:color w:val="FF0000"/>
          <w:sz w:val="24"/>
          <w:szCs w:val="24"/>
        </w:rPr>
      </w:pPr>
    </w:p>
    <w:p w:rsidR="00151510" w:rsidRDefault="00151510" w:rsidP="00151510">
      <w:pPr>
        <w:spacing w:after="0" w:line="310" w:lineRule="atLeast"/>
        <w:rPr>
          <w:rFonts w:ascii="Times New Roman" w:eastAsia="Times New Roman" w:hAnsi="Times New Roman" w:cs="Times New Roman"/>
          <w:sz w:val="24"/>
          <w:szCs w:val="24"/>
        </w:rPr>
      </w:pPr>
    </w:p>
    <w:p w:rsidR="00151510" w:rsidRDefault="00151510" w:rsidP="00151510">
      <w:pPr>
        <w:spacing w:after="0" w:line="310" w:lineRule="atLeast"/>
        <w:rPr>
          <w:rFonts w:ascii="Times New Roman" w:eastAsia="Times New Roman" w:hAnsi="Times New Roman" w:cs="Times New Roman"/>
          <w:sz w:val="24"/>
          <w:szCs w:val="24"/>
        </w:rPr>
      </w:pP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Всегда плавай в специально предназначенных для этого местах, на оборудованных и безопасных пляжах;</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заплывай за буйки, не подплывай близко к судам, чтобы тебя не засосало под работающий винт;</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плавай при больших волнах, сильном течении или водоворотах;</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ныряй в местах с неизвестным дном;</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играй на воде в опасные игры, не «топи» друзей и не ныряй глубоко;</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Матрасы и спасательные круги не предназначены для того, чтобы заплывать далеко, плавай на них недалеко от берега;</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Если светит солнце, то носи летом головной убор;</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находись долго на солнце, если ты чувствуешь. Что кожа начинает печь и краснеть, немедленно уйди в тень или оденься;</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Старайся не быть под прямым солнцем днем, а только утром и ближе к вечеру;</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бери с собой в жаркое место и не ешь продукты, которые быстро испортятся: мясо, колбаса, рыба, молочные продукты;</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Пей много воды летом, но старайся не пить сладкую воду, от неё еще больше хочется пить;</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Всегда ешь вымытые продукты и </w:t>
      </w:r>
      <w:proofErr w:type="gramStart"/>
      <w:r w:rsidRPr="00151510">
        <w:rPr>
          <w:rFonts w:ascii="Times New Roman" w:eastAsia="Times New Roman" w:hAnsi="Times New Roman" w:cs="Times New Roman"/>
          <w:sz w:val="24"/>
          <w:szCs w:val="24"/>
        </w:rPr>
        <w:t>мой</w:t>
      </w:r>
      <w:proofErr w:type="gramEnd"/>
      <w:r w:rsidRPr="00151510">
        <w:rPr>
          <w:rFonts w:ascii="Times New Roman" w:eastAsia="Times New Roman" w:hAnsi="Times New Roman" w:cs="Times New Roman"/>
          <w:sz w:val="24"/>
          <w:szCs w:val="24"/>
        </w:rPr>
        <w:t> перед едой руки;</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 xml:space="preserve">Если рядом </w:t>
      </w:r>
      <w:proofErr w:type="spellStart"/>
      <w:r w:rsidRPr="00151510">
        <w:rPr>
          <w:rFonts w:ascii="Times New Roman" w:eastAsia="Times New Roman" w:hAnsi="Times New Roman" w:cs="Times New Roman"/>
          <w:sz w:val="24"/>
          <w:szCs w:val="24"/>
        </w:rPr>
        <w:t>насекомые</w:t>
      </w:r>
      <w:proofErr w:type="gramStart"/>
      <w:r w:rsidRPr="00151510">
        <w:rPr>
          <w:rFonts w:ascii="Times New Roman" w:eastAsia="Times New Roman" w:hAnsi="Times New Roman" w:cs="Times New Roman"/>
          <w:sz w:val="24"/>
          <w:szCs w:val="24"/>
        </w:rPr>
        <w:t>,т</w:t>
      </w:r>
      <w:proofErr w:type="gramEnd"/>
      <w:r w:rsidRPr="00151510">
        <w:rPr>
          <w:rFonts w:ascii="Times New Roman" w:eastAsia="Times New Roman" w:hAnsi="Times New Roman" w:cs="Times New Roman"/>
          <w:sz w:val="24"/>
          <w:szCs w:val="24"/>
        </w:rPr>
        <w:t>о</w:t>
      </w:r>
      <w:proofErr w:type="spellEnd"/>
      <w:r w:rsidRPr="00151510">
        <w:rPr>
          <w:rFonts w:ascii="Times New Roman" w:eastAsia="Times New Roman" w:hAnsi="Times New Roman" w:cs="Times New Roman"/>
          <w:sz w:val="24"/>
          <w:szCs w:val="24"/>
        </w:rPr>
        <w:t xml:space="preserve"> не делай резких движений. Если ты кушаешь, то будь осторожен, чтобы насекомое не попало в рот и не ужалило;</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подходи близко к собакам, особенно если у собаки щенки и собака кушает;</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Не общайся с незнакомцами (ни с мужчинами, ни с женщинами), ничего не бери у них и не веди к себе домой, не называй свой адрес, фамилию, телефон. Взрослый должен просить помощи у взрослого, и не должен обращаться к ребенку!</w:t>
      </w:r>
    </w:p>
    <w:p w:rsidR="00151510" w:rsidRPr="00151510" w:rsidRDefault="00151510" w:rsidP="00151510">
      <w:pPr>
        <w:numPr>
          <w:ilvl w:val="0"/>
          <w:numId w:val="3"/>
        </w:numPr>
        <w:spacing w:after="0" w:line="310" w:lineRule="atLeast"/>
        <w:ind w:left="138"/>
        <w:rPr>
          <w:rFonts w:ascii="Times New Roman" w:eastAsia="Times New Roman" w:hAnsi="Times New Roman" w:cs="Times New Roman"/>
          <w:sz w:val="24"/>
          <w:szCs w:val="24"/>
        </w:rPr>
      </w:pPr>
      <w:r w:rsidRPr="00151510">
        <w:rPr>
          <w:rFonts w:ascii="Times New Roman" w:eastAsia="Times New Roman" w:hAnsi="Times New Roman" w:cs="Times New Roman"/>
          <w:sz w:val="24"/>
          <w:szCs w:val="24"/>
        </w:rPr>
        <w:t>Если тебя кто-то схватил и тащит, то зови на помощь и кричи, что это не твои родители, обращай на себя внимание прохожих. Если тебя преследуют, то иди в сторону родителей или просто людные места (нельзя забиваться в тупики или заходить в темные подъезды), проси помощи у полицейского (милиционера), охранника, продавца или просто взрослых людей.</w:t>
      </w:r>
    </w:p>
    <w:p w:rsidR="00D8764E" w:rsidRDefault="00D8764E">
      <w:pPr>
        <w:rPr>
          <w:rFonts w:ascii="Times New Roman" w:hAnsi="Times New Roman" w:cs="Times New Roman"/>
          <w:sz w:val="24"/>
          <w:szCs w:val="24"/>
        </w:rPr>
      </w:pPr>
    </w:p>
    <w:p w:rsidR="00646618" w:rsidRDefault="00646618">
      <w:pPr>
        <w:rPr>
          <w:rFonts w:ascii="Times New Roman" w:hAnsi="Times New Roman" w:cs="Times New Roman"/>
          <w:sz w:val="24"/>
          <w:szCs w:val="24"/>
        </w:rPr>
      </w:pPr>
    </w:p>
    <w:p w:rsidR="00646618" w:rsidRDefault="00646618">
      <w:pPr>
        <w:rPr>
          <w:rFonts w:ascii="Times New Roman" w:hAnsi="Times New Roman" w:cs="Times New Roman"/>
          <w:sz w:val="24"/>
          <w:szCs w:val="24"/>
        </w:rPr>
      </w:pPr>
    </w:p>
    <w:p w:rsidR="00646618" w:rsidRDefault="00646618">
      <w:pPr>
        <w:rPr>
          <w:rFonts w:ascii="Times New Roman" w:hAnsi="Times New Roman" w:cs="Times New Roman"/>
          <w:sz w:val="24"/>
          <w:szCs w:val="24"/>
        </w:rPr>
      </w:pPr>
    </w:p>
    <w:p w:rsidR="00646618" w:rsidRDefault="00646618">
      <w:pPr>
        <w:rPr>
          <w:rFonts w:ascii="Times New Roman" w:hAnsi="Times New Roman" w:cs="Times New Roman"/>
          <w:sz w:val="24"/>
          <w:szCs w:val="24"/>
        </w:rPr>
      </w:pPr>
    </w:p>
    <w:p w:rsidR="00646618" w:rsidRDefault="00646618">
      <w:pPr>
        <w:rPr>
          <w:rFonts w:ascii="Times New Roman" w:hAnsi="Times New Roman" w:cs="Times New Roman"/>
          <w:sz w:val="24"/>
          <w:szCs w:val="24"/>
        </w:rPr>
      </w:pPr>
    </w:p>
    <w:p w:rsidR="00646618" w:rsidRDefault="00646618">
      <w:pPr>
        <w:rPr>
          <w:rFonts w:ascii="Times New Roman" w:hAnsi="Times New Roman" w:cs="Times New Roman"/>
          <w:sz w:val="24"/>
          <w:szCs w:val="24"/>
        </w:rPr>
      </w:pPr>
    </w:p>
    <w:p w:rsidR="00646618" w:rsidRPr="00646618" w:rsidRDefault="00646618" w:rsidP="00646618">
      <w:pPr>
        <w:rPr>
          <w:rFonts w:ascii="Times New Roman" w:hAnsi="Times New Roman" w:cs="Times New Roman"/>
          <w:color w:val="FF0000"/>
          <w:sz w:val="24"/>
          <w:szCs w:val="24"/>
        </w:rPr>
      </w:pPr>
    </w:p>
    <w:p w:rsidR="00646618" w:rsidRPr="00646618" w:rsidRDefault="00646618" w:rsidP="00646618">
      <w:pPr>
        <w:jc w:val="center"/>
        <w:rPr>
          <w:rFonts w:ascii="Times New Roman" w:eastAsia="Times New Roman" w:hAnsi="Times New Roman" w:cs="Times New Roman"/>
          <w:color w:val="FF0000"/>
          <w:sz w:val="24"/>
          <w:szCs w:val="24"/>
        </w:rPr>
      </w:pPr>
      <w:r w:rsidRPr="00646618">
        <w:rPr>
          <w:rFonts w:ascii="Times New Roman" w:eastAsia="Times New Roman" w:hAnsi="Times New Roman" w:cs="Times New Roman"/>
          <w:b/>
          <w:bCs/>
          <w:color w:val="FF0000"/>
          <w:sz w:val="24"/>
          <w:szCs w:val="24"/>
        </w:rPr>
        <w:t>Памятка для воспитателей</w:t>
      </w:r>
    </w:p>
    <w:p w:rsidR="00646618" w:rsidRPr="00646618" w:rsidRDefault="00646618" w:rsidP="00646618">
      <w:pPr>
        <w:jc w:val="center"/>
        <w:rPr>
          <w:rFonts w:ascii="Times New Roman" w:eastAsia="Times New Roman" w:hAnsi="Times New Roman" w:cs="Times New Roman"/>
          <w:color w:val="FF0000"/>
          <w:sz w:val="24"/>
          <w:szCs w:val="24"/>
        </w:rPr>
      </w:pPr>
      <w:r w:rsidRPr="00646618">
        <w:rPr>
          <w:rFonts w:ascii="Times New Roman" w:eastAsia="Times New Roman" w:hAnsi="Times New Roman" w:cs="Times New Roman"/>
          <w:b/>
          <w:bCs/>
          <w:color w:val="FF0000"/>
          <w:sz w:val="24"/>
          <w:szCs w:val="24"/>
        </w:rPr>
        <w:t>Оборудование участка детского сада.</w:t>
      </w:r>
    </w:p>
    <w:p w:rsidR="00646618" w:rsidRPr="00FF07E6" w:rsidRDefault="00646618" w:rsidP="00646618">
      <w:pPr>
        <w:rPr>
          <w:rFonts w:ascii="Times New Roman" w:eastAsia="Times New Roman" w:hAnsi="Times New Roman" w:cs="Times New Roman"/>
          <w:sz w:val="24"/>
          <w:szCs w:val="24"/>
        </w:rPr>
      </w:pPr>
      <w:r w:rsidRPr="00FF07E6">
        <w:rPr>
          <w:rFonts w:ascii="Times New Roman" w:eastAsia="Times New Roman" w:hAnsi="Times New Roman" w:cs="Times New Roman"/>
          <w:sz w:val="24"/>
          <w:szCs w:val="24"/>
        </w:rPr>
        <w:t>Участок детского сада многофункционален; при его оформлении нужно четко и удобно его спланировать.</w:t>
      </w:r>
    </w:p>
    <w:p w:rsidR="00646618" w:rsidRPr="00FF07E6" w:rsidRDefault="00646618" w:rsidP="00646618">
      <w:pPr>
        <w:rPr>
          <w:rFonts w:ascii="Times New Roman" w:eastAsia="Times New Roman" w:hAnsi="Times New Roman" w:cs="Times New Roman"/>
          <w:sz w:val="24"/>
          <w:szCs w:val="24"/>
        </w:rPr>
      </w:pPr>
      <w:r w:rsidRPr="00FF07E6">
        <w:rPr>
          <w:rFonts w:ascii="Times New Roman" w:eastAsia="Times New Roman" w:hAnsi="Times New Roman" w:cs="Times New Roman"/>
          <w:sz w:val="24"/>
          <w:szCs w:val="24"/>
        </w:rPr>
        <w:t>В некоторых дошкольных учреждениях, особенно малокомплектных, где площадь прогулочных участков невелика, </w:t>
      </w:r>
      <w:r w:rsidRPr="00FF07E6">
        <w:rPr>
          <w:rFonts w:ascii="Times New Roman" w:eastAsia="Times New Roman" w:hAnsi="Times New Roman" w:cs="Times New Roman"/>
          <w:bCs/>
          <w:sz w:val="24"/>
          <w:szCs w:val="24"/>
        </w:rPr>
        <w:t>используется дорога вокруг здания на территории детского сада.</w:t>
      </w:r>
      <w:r w:rsidRPr="00FF07E6">
        <w:rPr>
          <w:rFonts w:ascii="Times New Roman" w:eastAsia="Times New Roman" w:hAnsi="Times New Roman" w:cs="Times New Roman"/>
          <w:sz w:val="24"/>
          <w:szCs w:val="24"/>
        </w:rPr>
        <w:t> Она рассматривается как «</w:t>
      </w:r>
      <w:r w:rsidRPr="00FF07E6">
        <w:rPr>
          <w:rFonts w:ascii="Times New Roman" w:eastAsia="Times New Roman" w:hAnsi="Times New Roman" w:cs="Times New Roman"/>
          <w:bCs/>
          <w:sz w:val="24"/>
          <w:szCs w:val="24"/>
        </w:rPr>
        <w:t>проезжая часть</w:t>
      </w:r>
      <w:r w:rsidRPr="00FF07E6">
        <w:rPr>
          <w:rFonts w:ascii="Times New Roman" w:eastAsia="Times New Roman" w:hAnsi="Times New Roman" w:cs="Times New Roman"/>
          <w:sz w:val="24"/>
          <w:szCs w:val="24"/>
        </w:rPr>
        <w:t>», </w:t>
      </w:r>
      <w:r w:rsidRPr="00FF07E6">
        <w:rPr>
          <w:rFonts w:ascii="Times New Roman" w:eastAsia="Times New Roman" w:hAnsi="Times New Roman" w:cs="Times New Roman"/>
          <w:bCs/>
          <w:sz w:val="24"/>
          <w:szCs w:val="24"/>
        </w:rPr>
        <w:t>на ней наносится разметка – разделительная полоса, а при выходе из здания детского сада на групповой участок наносится разметка пешеходного перехода – «зебра»</w:t>
      </w:r>
      <w:r w:rsidRPr="00FF07E6">
        <w:rPr>
          <w:rFonts w:ascii="Times New Roman" w:eastAsia="Times New Roman" w:hAnsi="Times New Roman" w:cs="Times New Roman"/>
          <w:sz w:val="24"/>
          <w:szCs w:val="24"/>
        </w:rPr>
        <w:t xml:space="preserve">. Дети, используя данные </w:t>
      </w:r>
      <w:proofErr w:type="spellStart"/>
      <w:r w:rsidRPr="00FF07E6">
        <w:rPr>
          <w:rFonts w:ascii="Times New Roman" w:eastAsia="Times New Roman" w:hAnsi="Times New Roman" w:cs="Times New Roman"/>
          <w:sz w:val="24"/>
          <w:szCs w:val="24"/>
        </w:rPr>
        <w:t>условия</w:t>
      </w:r>
      <w:proofErr w:type="gramStart"/>
      <w:r w:rsidRPr="00FF07E6">
        <w:rPr>
          <w:rFonts w:ascii="Times New Roman" w:eastAsia="Times New Roman" w:hAnsi="Times New Roman" w:cs="Times New Roman"/>
          <w:sz w:val="24"/>
          <w:szCs w:val="24"/>
        </w:rPr>
        <w:t>,</w:t>
      </w:r>
      <w:r w:rsidRPr="00FF07E6">
        <w:rPr>
          <w:rFonts w:ascii="Times New Roman" w:eastAsia="Times New Roman" w:hAnsi="Times New Roman" w:cs="Times New Roman"/>
          <w:bCs/>
          <w:sz w:val="24"/>
          <w:szCs w:val="24"/>
        </w:rPr>
        <w:t>у</w:t>
      </w:r>
      <w:proofErr w:type="gramEnd"/>
      <w:r w:rsidRPr="00FF07E6">
        <w:rPr>
          <w:rFonts w:ascii="Times New Roman" w:eastAsia="Times New Roman" w:hAnsi="Times New Roman" w:cs="Times New Roman"/>
          <w:bCs/>
          <w:sz w:val="24"/>
          <w:szCs w:val="24"/>
        </w:rPr>
        <w:t>пражняются</w:t>
      </w:r>
      <w:proofErr w:type="spellEnd"/>
      <w:r w:rsidRPr="00FF07E6">
        <w:rPr>
          <w:rFonts w:ascii="Times New Roman" w:eastAsia="Times New Roman" w:hAnsi="Times New Roman" w:cs="Times New Roman"/>
          <w:bCs/>
          <w:sz w:val="24"/>
          <w:szCs w:val="24"/>
        </w:rPr>
        <w:t xml:space="preserve"> в соблюдении правил дорожного движения: учатся ходить по тротуару, переходить на свой участок только по пешеходному переходу. По «дороге с разделительной полосой» дети могут ездить на велосипедах, самокатах, педальных машинах, соблюдая левую и правую стороны движения, сигналы светофора.</w:t>
      </w:r>
    </w:p>
    <w:p w:rsidR="00646618" w:rsidRPr="00FF07E6" w:rsidRDefault="00646618" w:rsidP="00646618">
      <w:pPr>
        <w:rPr>
          <w:rFonts w:ascii="Times New Roman" w:eastAsia="Times New Roman" w:hAnsi="Times New Roman" w:cs="Times New Roman"/>
          <w:sz w:val="24"/>
          <w:szCs w:val="24"/>
        </w:rPr>
      </w:pPr>
      <w:r w:rsidRPr="00FF07E6">
        <w:rPr>
          <w:rFonts w:ascii="Times New Roman" w:eastAsia="Times New Roman" w:hAnsi="Times New Roman" w:cs="Times New Roman"/>
          <w:sz w:val="24"/>
          <w:szCs w:val="24"/>
        </w:rPr>
        <w:t>При возможности на участке детского сада создаются </w:t>
      </w:r>
      <w:r w:rsidRPr="00FF07E6">
        <w:rPr>
          <w:rFonts w:ascii="Times New Roman" w:eastAsia="Times New Roman" w:hAnsi="Times New Roman" w:cs="Times New Roman"/>
          <w:bCs/>
          <w:sz w:val="24"/>
          <w:szCs w:val="24"/>
        </w:rPr>
        <w:t>специальные авто площадки</w:t>
      </w:r>
      <w:r w:rsidRPr="00FF07E6">
        <w:rPr>
          <w:rFonts w:ascii="Times New Roman" w:eastAsia="Times New Roman" w:hAnsi="Times New Roman" w:cs="Times New Roman"/>
          <w:sz w:val="24"/>
          <w:szCs w:val="24"/>
        </w:rPr>
        <w:t>, которые включают </w:t>
      </w:r>
      <w:r w:rsidRPr="00FF07E6">
        <w:rPr>
          <w:rFonts w:ascii="Times New Roman" w:eastAsia="Times New Roman" w:hAnsi="Times New Roman" w:cs="Times New Roman"/>
          <w:bCs/>
          <w:sz w:val="24"/>
          <w:szCs w:val="24"/>
        </w:rPr>
        <w:t>4 сторонний перекресток со светофорами, разметкой пешеходных переходов и пространства для кругового движения детского транспорта.</w:t>
      </w:r>
    </w:p>
    <w:p w:rsidR="00646618" w:rsidRPr="00FF07E6" w:rsidRDefault="00646618" w:rsidP="00646618">
      <w:pPr>
        <w:rPr>
          <w:rFonts w:ascii="Times New Roman" w:eastAsia="Times New Roman" w:hAnsi="Times New Roman" w:cs="Times New Roman"/>
          <w:sz w:val="24"/>
          <w:szCs w:val="24"/>
        </w:rPr>
      </w:pPr>
      <w:r w:rsidRPr="00FF07E6">
        <w:rPr>
          <w:rFonts w:ascii="Times New Roman" w:eastAsia="Times New Roman" w:hAnsi="Times New Roman" w:cs="Times New Roman"/>
          <w:bCs/>
          <w:sz w:val="24"/>
          <w:szCs w:val="24"/>
        </w:rPr>
        <w:t>Для развития сюжетно ролевых игр целесообразно поставить на площадке макеты автомобиля, грузовика, трамвая. Общий вид площадки улучшает установка «городской застройки»</w:t>
      </w:r>
      <w:r w:rsidRPr="00FF07E6">
        <w:rPr>
          <w:rFonts w:ascii="Times New Roman" w:eastAsia="Times New Roman" w:hAnsi="Times New Roman" w:cs="Times New Roman"/>
          <w:sz w:val="24"/>
          <w:szCs w:val="24"/>
        </w:rPr>
        <w:t> – легких каркасных домиков с окнами, разрисовать которые могут сами дети. Такие ширмы макеты городского ландшафта создают улучшенные условия для игрового действия.</w:t>
      </w:r>
    </w:p>
    <w:p w:rsidR="00646618" w:rsidRPr="00FF07E6" w:rsidRDefault="00646618" w:rsidP="00646618">
      <w:pPr>
        <w:rPr>
          <w:rFonts w:ascii="Times New Roman" w:eastAsia="Times New Roman" w:hAnsi="Times New Roman" w:cs="Times New Roman"/>
          <w:sz w:val="24"/>
          <w:szCs w:val="24"/>
        </w:rPr>
      </w:pPr>
      <w:r w:rsidRPr="00FF07E6">
        <w:rPr>
          <w:rFonts w:ascii="Times New Roman" w:eastAsia="Times New Roman" w:hAnsi="Times New Roman" w:cs="Times New Roman"/>
          <w:sz w:val="24"/>
          <w:szCs w:val="24"/>
        </w:rPr>
        <w:t>Для эффективного использования территории детского сада рекомендуется совмещать авто площадки с физкультурной площадкой. Хорошо оборудовать на участке стоянку для самокатов, детских велосипедов, педальных машин.</w:t>
      </w:r>
    </w:p>
    <w:p w:rsidR="00646618" w:rsidRPr="00FF07E6" w:rsidRDefault="00646618" w:rsidP="00646618">
      <w:pPr>
        <w:rPr>
          <w:rFonts w:ascii="Times New Roman" w:eastAsia="Times New Roman" w:hAnsi="Times New Roman" w:cs="Times New Roman"/>
          <w:sz w:val="24"/>
          <w:szCs w:val="24"/>
        </w:rPr>
      </w:pPr>
      <w:r w:rsidRPr="00FF07E6">
        <w:rPr>
          <w:rFonts w:ascii="Times New Roman" w:eastAsia="Times New Roman" w:hAnsi="Times New Roman" w:cs="Times New Roman"/>
          <w:bCs/>
          <w:sz w:val="24"/>
          <w:szCs w:val="24"/>
        </w:rPr>
        <w:t>Занятия</w:t>
      </w:r>
      <w:r w:rsidRPr="00FF07E6">
        <w:rPr>
          <w:rFonts w:ascii="Times New Roman" w:eastAsia="Times New Roman" w:hAnsi="Times New Roman" w:cs="Times New Roman"/>
          <w:sz w:val="24"/>
          <w:szCs w:val="24"/>
        </w:rPr>
        <w:t> по изучению правил дорожного движения проводятся по следующим примерным темам: «Улица и пешеход», «Пешеход и перекресток», «Светофор и регулировщик» и др. Регулировщика милиционера, пешеходов и водителей городского транспорта с удовольствием изображают сами дети. Для развития игр целесообразно иметь в детском саду </w:t>
      </w:r>
      <w:r w:rsidRPr="00FF07E6">
        <w:rPr>
          <w:rFonts w:ascii="Times New Roman" w:eastAsia="Times New Roman" w:hAnsi="Times New Roman" w:cs="Times New Roman"/>
          <w:bCs/>
          <w:sz w:val="24"/>
          <w:szCs w:val="24"/>
        </w:rPr>
        <w:t>костюмы накидки</w:t>
      </w:r>
      <w:r w:rsidRPr="00FF07E6">
        <w:rPr>
          <w:rFonts w:ascii="Times New Roman" w:eastAsia="Times New Roman" w:hAnsi="Times New Roman" w:cs="Times New Roman"/>
          <w:sz w:val="24"/>
          <w:szCs w:val="24"/>
        </w:rPr>
        <w:t xml:space="preserve">, которые выполняются из картона или плотной бумаги с марлевой проклейкой для прочности. Хорошо иметь комплекты: </w:t>
      </w:r>
      <w:proofErr w:type="gramStart"/>
      <w:r w:rsidRPr="00FF07E6">
        <w:rPr>
          <w:rFonts w:ascii="Times New Roman" w:eastAsia="Times New Roman" w:hAnsi="Times New Roman" w:cs="Times New Roman"/>
          <w:sz w:val="24"/>
          <w:szCs w:val="24"/>
        </w:rPr>
        <w:t>«Постовой регулировщик», «Скорая помощь», «Пожарная», «Светофор», «Автомашина такси» и др.; фрагменты оборудования игры «Правила движения»: </w:t>
      </w:r>
      <w:r w:rsidRPr="00FF07E6">
        <w:rPr>
          <w:rFonts w:ascii="Times New Roman" w:eastAsia="Times New Roman" w:hAnsi="Times New Roman" w:cs="Times New Roman"/>
          <w:bCs/>
          <w:sz w:val="24"/>
          <w:szCs w:val="24"/>
        </w:rPr>
        <w:t>светофор со съемными сигнальными огнями кружками, дорожные знаки, жезл регулировщика, автодорожные и пешеходные тропы – «зебра», «остановка».</w:t>
      </w:r>
      <w:proofErr w:type="gramEnd"/>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Оказывается, для езды на велосипеде, самокате и роликовых коньках тоже есть свои правила безопасности.</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 </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 </w:t>
      </w:r>
    </w:p>
    <w:p w:rsidR="00646618" w:rsidRPr="00646618" w:rsidRDefault="00646618" w:rsidP="00FF07E6">
      <w:pPr>
        <w:jc w:val="center"/>
        <w:rPr>
          <w:rFonts w:ascii="Times New Roman" w:eastAsia="Times New Roman" w:hAnsi="Times New Roman" w:cs="Times New Roman"/>
          <w:sz w:val="24"/>
          <w:szCs w:val="24"/>
        </w:rPr>
      </w:pPr>
      <w:r w:rsidRPr="00646618">
        <w:rPr>
          <w:rFonts w:ascii="Times New Roman" w:eastAsia="Times New Roman" w:hAnsi="Times New Roman" w:cs="Times New Roman"/>
          <w:b/>
          <w:bCs/>
          <w:sz w:val="24"/>
          <w:szCs w:val="24"/>
        </w:rPr>
        <w:lastRenderedPageBreak/>
        <w:t>Давайте вместе позаботимся о безопасности наших детей!</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Кататься на велосипеде, самокате, роликовых коньках можно внутри дворов, в парках, на специально оборудованных площадках, на стадионах.</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Нельзя кататься в местах, где можно случайно выехать на проезжую часть. Даже если катаешься во дворе, будь предельно внимательным.</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Перед переходом через проезжую часть остановитесь, сойдите с самоката или велосипеда. Пройдите пешеходный переход, держа самокат или велосипед за руль.</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Катаясь на велосипеде, надо одевать шлем.</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rsidR="00646618" w:rsidRPr="00FF07E6" w:rsidRDefault="00646618" w:rsidP="00FF07E6">
      <w:pPr>
        <w:jc w:val="center"/>
        <w:rPr>
          <w:rFonts w:ascii="Times New Roman" w:eastAsia="Times New Roman" w:hAnsi="Times New Roman" w:cs="Times New Roman"/>
          <w:color w:val="FF0000"/>
          <w:sz w:val="24"/>
          <w:szCs w:val="24"/>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B70F2F" w:rsidRDefault="00B70F2F" w:rsidP="00FF07E6">
      <w:pPr>
        <w:jc w:val="center"/>
        <w:rPr>
          <w:rFonts w:ascii="Times New Roman" w:eastAsia="Times New Roman" w:hAnsi="Times New Roman" w:cs="Times New Roman"/>
          <w:color w:val="FF0000"/>
          <w:sz w:val="28"/>
          <w:szCs w:val="28"/>
        </w:rPr>
      </w:pPr>
    </w:p>
    <w:p w:rsidR="00646618" w:rsidRPr="00FF07E6" w:rsidRDefault="00FF07E6" w:rsidP="00FF07E6">
      <w:pPr>
        <w:jc w:val="center"/>
        <w:rPr>
          <w:rFonts w:ascii="Times New Roman" w:eastAsia="Times New Roman" w:hAnsi="Times New Roman" w:cs="Times New Roman"/>
          <w:color w:val="FF0000"/>
          <w:sz w:val="28"/>
          <w:szCs w:val="28"/>
        </w:rPr>
      </w:pPr>
      <w:r w:rsidRPr="00FF07E6">
        <w:rPr>
          <w:rFonts w:ascii="Times New Roman" w:eastAsia="Times New Roman" w:hAnsi="Times New Roman" w:cs="Times New Roman"/>
          <w:color w:val="FF0000"/>
          <w:sz w:val="28"/>
          <w:szCs w:val="28"/>
        </w:rPr>
        <w:lastRenderedPageBreak/>
        <w:t>Памятка</w:t>
      </w:r>
    </w:p>
    <w:p w:rsidR="00646618" w:rsidRPr="00FF07E6" w:rsidRDefault="00646618" w:rsidP="00FF07E6">
      <w:pPr>
        <w:jc w:val="center"/>
        <w:rPr>
          <w:rFonts w:ascii="Times New Roman" w:eastAsia="Times New Roman" w:hAnsi="Times New Roman" w:cs="Times New Roman"/>
          <w:color w:val="FF0000"/>
          <w:sz w:val="28"/>
          <w:szCs w:val="28"/>
        </w:rPr>
      </w:pPr>
      <w:r w:rsidRPr="00FF07E6">
        <w:rPr>
          <w:rFonts w:ascii="Times New Roman" w:eastAsia="Times New Roman" w:hAnsi="Times New Roman" w:cs="Times New Roman"/>
          <w:bCs/>
          <w:iCs/>
          <w:color w:val="FF0000"/>
          <w:sz w:val="28"/>
          <w:szCs w:val="28"/>
        </w:rPr>
        <w:t>Что должен знать воспитатель о правилах дорожного движения</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Каждый воспитатель должен хорошо знать правила дорожного движения, чтобы со знанием дела вести воспитательную работу с детьми и родителями, обеспечить собственную безопасность.</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1.     Пешеходам разрешается ходить только по тротуарам, придерживаясь правой стороны</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2.     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 xml:space="preserve">3.     Пешеходы обязаны переходить улицу только шагом по пешеходным переходам, с обозначенными линиями или указателем «пешеходный переход», а не </w:t>
      </w:r>
      <w:proofErr w:type="gramStart"/>
      <w:r w:rsidRPr="00646618">
        <w:rPr>
          <w:rFonts w:ascii="Times New Roman" w:eastAsia="Times New Roman" w:hAnsi="Times New Roman" w:cs="Times New Roman"/>
          <w:sz w:val="24"/>
          <w:szCs w:val="24"/>
        </w:rPr>
        <w:t>перекрёстках</w:t>
      </w:r>
      <w:proofErr w:type="gramEnd"/>
      <w:r w:rsidRPr="00646618">
        <w:rPr>
          <w:rFonts w:ascii="Times New Roman" w:eastAsia="Times New Roman" w:hAnsi="Times New Roman" w:cs="Times New Roman"/>
          <w:sz w:val="24"/>
          <w:szCs w:val="24"/>
        </w:rPr>
        <w:t xml:space="preserve"> с необозначенными переходами – по линии тротуара</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4.     Прежде чем сойти на проезжую часть при двустороннем движении, необходимо убедиться в полной безопасности.</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5.     Запрещается пересекать путь </w:t>
      </w:r>
      <w:proofErr w:type="gramStart"/>
      <w:r w:rsidRPr="00646618">
        <w:rPr>
          <w:rFonts w:ascii="Times New Roman" w:eastAsia="Times New Roman" w:hAnsi="Times New Roman" w:cs="Times New Roman"/>
          <w:sz w:val="24"/>
          <w:szCs w:val="24"/>
        </w:rPr>
        <w:t>движущемся</w:t>
      </w:r>
      <w:proofErr w:type="gramEnd"/>
      <w:r w:rsidRPr="00646618">
        <w:rPr>
          <w:rFonts w:ascii="Times New Roman" w:eastAsia="Times New Roman" w:hAnsi="Times New Roman" w:cs="Times New Roman"/>
          <w:sz w:val="24"/>
          <w:szCs w:val="24"/>
        </w:rPr>
        <w:t xml:space="preserve"> транспортным средствам, выходить из-за транспорта на проезжую часть</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6.     В местах перехода, где движение регулируется, пешеходы должны переходить улицу только при зелёном сигнале светофора или разрешающем жесте регулировщика (когда он повернулся к нам боком)</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7.     В местах, где переходы не обозначены и где движение не регулируется, пешеходы должны во всех случаях пропускать приближающийся транспорт. Запрещается переходить улицу около кругового или крутого поворота</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 xml:space="preserve">8.     Группы детей разрешается водить только по тротуару, не более чем в два ряда (дети </w:t>
      </w:r>
      <w:proofErr w:type="gramStart"/>
      <w:r w:rsidRPr="00646618">
        <w:rPr>
          <w:rFonts w:ascii="Times New Roman" w:eastAsia="Times New Roman" w:hAnsi="Times New Roman" w:cs="Times New Roman"/>
          <w:sz w:val="24"/>
          <w:szCs w:val="24"/>
        </w:rPr>
        <w:t>идут</w:t>
      </w:r>
      <w:proofErr w:type="gramEnd"/>
      <w:r w:rsidRPr="00646618">
        <w:rPr>
          <w:rFonts w:ascii="Times New Roman" w:eastAsia="Times New Roman" w:hAnsi="Times New Roman" w:cs="Times New Roman"/>
          <w:sz w:val="24"/>
          <w:szCs w:val="24"/>
        </w:rPr>
        <w:t xml:space="preserve"> взявшись за руки). Впереди и позади колонны должны находиться сопровождающие с красными флажками.</w:t>
      </w:r>
    </w:p>
    <w:p w:rsidR="00646618" w:rsidRPr="00646618" w:rsidRDefault="00646618" w:rsidP="00646618">
      <w:pPr>
        <w:rPr>
          <w:rFonts w:ascii="Times New Roman" w:eastAsia="Times New Roman" w:hAnsi="Times New Roman" w:cs="Times New Roman"/>
          <w:sz w:val="24"/>
          <w:szCs w:val="24"/>
        </w:rPr>
      </w:pPr>
      <w:r w:rsidRPr="00646618">
        <w:rPr>
          <w:rFonts w:ascii="Times New Roman" w:eastAsia="Times New Roman" w:hAnsi="Times New Roman" w:cs="Times New Roman"/>
          <w:sz w:val="24"/>
          <w:szCs w:val="24"/>
        </w:rPr>
        <w:t>9.     Перевозить детей разрешается только в автобусах, двери и окна которых должны быть закрыты. На лобовом стекле иметь опознавательный знак «Дети».</w:t>
      </w:r>
    </w:p>
    <w:p w:rsidR="00646618" w:rsidRPr="00646618" w:rsidRDefault="00646618" w:rsidP="00646618">
      <w:pPr>
        <w:rPr>
          <w:rFonts w:ascii="Times New Roman" w:hAnsi="Times New Roman" w:cs="Times New Roman"/>
          <w:sz w:val="24"/>
          <w:szCs w:val="24"/>
        </w:rPr>
      </w:pPr>
    </w:p>
    <w:p w:rsidR="00646618" w:rsidRPr="00646618" w:rsidRDefault="00646618" w:rsidP="00646618">
      <w:pPr>
        <w:rPr>
          <w:rFonts w:ascii="Times New Roman" w:hAnsi="Times New Roman" w:cs="Times New Roman"/>
          <w:sz w:val="24"/>
          <w:szCs w:val="24"/>
        </w:rPr>
      </w:pPr>
    </w:p>
    <w:p w:rsidR="00646618" w:rsidRPr="00646618" w:rsidRDefault="00646618" w:rsidP="00646618">
      <w:pPr>
        <w:rPr>
          <w:rFonts w:ascii="Times New Roman" w:hAnsi="Times New Roman" w:cs="Times New Roman"/>
          <w:sz w:val="24"/>
          <w:szCs w:val="24"/>
        </w:rPr>
      </w:pPr>
    </w:p>
    <w:sectPr w:rsidR="00646618" w:rsidRPr="00646618" w:rsidSect="00D87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29DA"/>
    <w:multiLevelType w:val="multilevel"/>
    <w:tmpl w:val="B49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F416FE"/>
    <w:multiLevelType w:val="multilevel"/>
    <w:tmpl w:val="8D5CA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4F8F590A"/>
    <w:multiLevelType w:val="multilevel"/>
    <w:tmpl w:val="2A38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B80F13"/>
    <w:multiLevelType w:val="multilevel"/>
    <w:tmpl w:val="020A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151510"/>
    <w:rsid w:val="00151510"/>
    <w:rsid w:val="00646618"/>
    <w:rsid w:val="00B70F2F"/>
    <w:rsid w:val="00D8764E"/>
    <w:rsid w:val="00FF0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64E"/>
  </w:style>
  <w:style w:type="paragraph" w:styleId="1">
    <w:name w:val="heading 1"/>
    <w:basedOn w:val="a"/>
    <w:link w:val="10"/>
    <w:uiPriority w:val="9"/>
    <w:qFormat/>
    <w:rsid w:val="001515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515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515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1515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51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51510"/>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5151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151510"/>
    <w:rPr>
      <w:rFonts w:ascii="Times New Roman" w:eastAsia="Times New Roman" w:hAnsi="Times New Roman" w:cs="Times New Roman"/>
      <w:b/>
      <w:bCs/>
      <w:sz w:val="24"/>
      <w:szCs w:val="24"/>
    </w:rPr>
  </w:style>
  <w:style w:type="paragraph" w:customStyle="1" w:styleId="c13">
    <w:name w:val="c13"/>
    <w:basedOn w:val="a"/>
    <w:rsid w:val="0015151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51510"/>
    <w:rPr>
      <w:b/>
      <w:bCs/>
    </w:rPr>
  </w:style>
  <w:style w:type="paragraph" w:customStyle="1" w:styleId="c10">
    <w:name w:val="c10"/>
    <w:basedOn w:val="a"/>
    <w:rsid w:val="0015151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515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51510"/>
  </w:style>
  <w:style w:type="paragraph" w:styleId="a5">
    <w:name w:val="Balloon Text"/>
    <w:basedOn w:val="a"/>
    <w:link w:val="a6"/>
    <w:uiPriority w:val="99"/>
    <w:semiHidden/>
    <w:unhideWhenUsed/>
    <w:rsid w:val="001515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1510"/>
    <w:rPr>
      <w:rFonts w:ascii="Tahoma" w:hAnsi="Tahoma" w:cs="Tahoma"/>
      <w:sz w:val="16"/>
      <w:szCs w:val="16"/>
    </w:rPr>
  </w:style>
  <w:style w:type="character" w:styleId="a7">
    <w:name w:val="Emphasis"/>
    <w:basedOn w:val="a0"/>
    <w:uiPriority w:val="20"/>
    <w:qFormat/>
    <w:rsid w:val="00646618"/>
    <w:rPr>
      <w:i/>
      <w:iCs/>
    </w:rPr>
  </w:style>
</w:styles>
</file>

<file path=word/webSettings.xml><?xml version="1.0" encoding="utf-8"?>
<w:webSettings xmlns:r="http://schemas.openxmlformats.org/officeDocument/2006/relationships" xmlns:w="http://schemas.openxmlformats.org/wordprocessingml/2006/main">
  <w:divs>
    <w:div w:id="674459509">
      <w:bodyDiv w:val="1"/>
      <w:marLeft w:val="0"/>
      <w:marRight w:val="0"/>
      <w:marTop w:val="0"/>
      <w:marBottom w:val="0"/>
      <w:divBdr>
        <w:top w:val="none" w:sz="0" w:space="0" w:color="auto"/>
        <w:left w:val="none" w:sz="0" w:space="0" w:color="auto"/>
        <w:bottom w:val="none" w:sz="0" w:space="0" w:color="auto"/>
        <w:right w:val="none" w:sz="0" w:space="0" w:color="auto"/>
      </w:divBdr>
    </w:div>
    <w:div w:id="10646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2657</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dc:creator>
  <cp:keywords/>
  <dc:description/>
  <cp:lastModifiedBy>НИКОЛА</cp:lastModifiedBy>
  <cp:revision>5</cp:revision>
  <dcterms:created xsi:type="dcterms:W3CDTF">2015-09-16T13:00:00Z</dcterms:created>
  <dcterms:modified xsi:type="dcterms:W3CDTF">2015-10-14T12:24:00Z</dcterms:modified>
</cp:coreProperties>
</file>